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3F287C2A"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D96D1B">
        <w:rPr>
          <w:rFonts w:ascii="Arial" w:hAnsi="Arial" w:cs="Arial"/>
          <w:b/>
          <w:bCs/>
          <w:sz w:val="24"/>
          <w:szCs w:val="24"/>
        </w:rPr>
        <w:t>3</w:t>
      </w:r>
    </w:p>
    <w:p w14:paraId="4C3D26FB" w14:textId="65595E14"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6109BD" w:rsidRPr="006109BD">
        <w:rPr>
          <w:rFonts w:ascii="Arial" w:hAnsi="Arial" w:cs="Arial"/>
          <w:b/>
          <w:bCs/>
          <w:sz w:val="24"/>
          <w:szCs w:val="24"/>
        </w:rPr>
        <w:t>2026-</w:t>
      </w:r>
      <w:r w:rsidR="006E1F1C">
        <w:rPr>
          <w:rFonts w:ascii="Arial" w:hAnsi="Arial" w:cs="Arial"/>
          <w:b/>
          <w:bCs/>
          <w:sz w:val="24"/>
          <w:szCs w:val="24"/>
        </w:rPr>
        <w:t>21</w:t>
      </w:r>
      <w:r w:rsidR="006109BD" w:rsidRPr="006109BD">
        <w:rPr>
          <w:rFonts w:ascii="Arial" w:hAnsi="Arial" w:cs="Arial"/>
          <w:b/>
          <w:bCs/>
          <w:sz w:val="24"/>
          <w:szCs w:val="24"/>
        </w:rPr>
        <w:t>-Sequenziersystem-E</w:t>
      </w:r>
      <w:r w:rsidR="006E1F1C">
        <w:rPr>
          <w:rFonts w:ascii="Arial" w:hAnsi="Arial" w:cs="Arial"/>
          <w:b/>
          <w:bCs/>
          <w:sz w:val="24"/>
          <w:szCs w:val="24"/>
        </w:rPr>
        <w:t>7</w:t>
      </w:r>
      <w:r w:rsidR="006109BD" w:rsidRPr="006109BD">
        <w:rPr>
          <w:rFonts w:ascii="Arial" w:hAnsi="Arial" w:cs="Arial"/>
          <w:b/>
          <w:bCs/>
          <w:sz w:val="24"/>
          <w:szCs w:val="24"/>
        </w:rPr>
        <w:t>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7585FCE4" w:rsidR="00122E52" w:rsidRDefault="00D96D1B" w:rsidP="00446EC6">
      <w:pPr>
        <w:spacing w:after="0"/>
        <w:rPr>
          <w:rFonts w:ascii="Arial" w:hAnsi="Arial" w:cs="Arial"/>
          <w:b/>
          <w:bCs/>
          <w:sz w:val="24"/>
          <w:szCs w:val="24"/>
        </w:rPr>
      </w:pPr>
      <w:r>
        <w:rPr>
          <w:rFonts w:ascii="Arial" w:hAnsi="Arial" w:cs="Arial"/>
          <w:b/>
          <w:bCs/>
          <w:sz w:val="24"/>
          <w:szCs w:val="24"/>
        </w:rPr>
        <w:t>Ehrenwörtliche Eigenerklärung zum Nichtvorliegen von Ausschlussgründen und Nichtvorliegen eines Interessenkonfliktes</w:t>
      </w:r>
    </w:p>
    <w:p w14:paraId="30E2BEE1"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71FF6B01" w14:textId="77777777" w:rsidTr="00D96D1B">
        <w:tc>
          <w:tcPr>
            <w:tcW w:w="9344" w:type="dxa"/>
          </w:tcPr>
          <w:p w14:paraId="52E146B2" w14:textId="77777777" w:rsidR="00D96D1B" w:rsidRDefault="00D96D1B" w:rsidP="00446EC6">
            <w:pPr>
              <w:rPr>
                <w:rFonts w:ascii="Arial" w:hAnsi="Arial" w:cs="Arial"/>
                <w:b/>
                <w:bCs/>
                <w:sz w:val="24"/>
                <w:szCs w:val="24"/>
              </w:rPr>
            </w:pPr>
            <w:r>
              <w:rPr>
                <w:rFonts w:ascii="Arial" w:hAnsi="Arial" w:cs="Arial"/>
                <w:b/>
                <w:bCs/>
                <w:sz w:val="24"/>
                <w:szCs w:val="24"/>
              </w:rPr>
              <w:t>Bieter</w:t>
            </w:r>
          </w:p>
          <w:p w14:paraId="74A5C241" w14:textId="77777777" w:rsidR="00D96D1B" w:rsidRDefault="00D96D1B" w:rsidP="00446EC6">
            <w:pPr>
              <w:rPr>
                <w:rFonts w:ascii="Arial" w:hAnsi="Arial" w:cs="Arial"/>
                <w:b/>
                <w:bCs/>
                <w:sz w:val="24"/>
                <w:szCs w:val="24"/>
              </w:rPr>
            </w:pPr>
          </w:p>
          <w:p w14:paraId="0782D72D" w14:textId="77777777" w:rsidR="00D96D1B" w:rsidRDefault="00D96D1B" w:rsidP="00446EC6">
            <w:pPr>
              <w:rPr>
                <w:rFonts w:ascii="Arial" w:hAnsi="Arial" w:cs="Arial"/>
                <w:b/>
                <w:bCs/>
                <w:sz w:val="24"/>
                <w:szCs w:val="24"/>
              </w:rPr>
            </w:pPr>
          </w:p>
          <w:p w14:paraId="5246678D" w14:textId="55A6DA47" w:rsidR="00D96D1B" w:rsidRDefault="00D96D1B" w:rsidP="00446EC6">
            <w:pPr>
              <w:rPr>
                <w:rFonts w:ascii="Arial" w:hAnsi="Arial" w:cs="Arial"/>
                <w:b/>
                <w:bCs/>
                <w:sz w:val="24"/>
                <w:szCs w:val="24"/>
              </w:rPr>
            </w:pPr>
          </w:p>
        </w:tc>
      </w:tr>
    </w:tbl>
    <w:p w14:paraId="6C2659DC"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715F6771" w14:textId="77777777" w:rsidTr="00D96D1B">
        <w:tc>
          <w:tcPr>
            <w:tcW w:w="9344" w:type="dxa"/>
          </w:tcPr>
          <w:p w14:paraId="37D7EB01" w14:textId="4F060578" w:rsidR="00D96D1B" w:rsidRPr="00D96D1B" w:rsidRDefault="00D96D1B" w:rsidP="00446EC6">
            <w:pPr>
              <w:rPr>
                <w:rFonts w:ascii="Arial" w:hAnsi="Arial" w:cs="Arial"/>
                <w:sz w:val="24"/>
                <w:szCs w:val="24"/>
              </w:rPr>
            </w:pPr>
            <w:r>
              <w:rPr>
                <w:rFonts w:ascii="Arial" w:hAnsi="Arial" w:cs="Arial"/>
                <w:sz w:val="24"/>
                <w:szCs w:val="24"/>
              </w:rPr>
              <w:t>Ich / Wir erklären, dass unser Unternehmen sich nicht im Konkurs, im Insolvenzverfahren, im gerichtlichen Vergleichsverfahren oder in Liquidation befindet oder die gewerbliche Tätigkeit eingestellt hat oder sich aufgrund eines in den einzelstaatlichen Rechtsvorschriften vorgesehenen gleichartigen Verfahrens in einer entsprechenden Lage befindet.</w:t>
            </w:r>
          </w:p>
        </w:tc>
      </w:tr>
    </w:tbl>
    <w:p w14:paraId="404763FB"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D96D1B" w14:paraId="65217E09" w14:textId="77777777" w:rsidTr="00D96D1B">
        <w:tc>
          <w:tcPr>
            <w:tcW w:w="9344" w:type="dxa"/>
          </w:tcPr>
          <w:p w14:paraId="1FB45B5B" w14:textId="0A48908F" w:rsidR="00D96D1B" w:rsidRDefault="00D96D1B" w:rsidP="00446EC6">
            <w:pPr>
              <w:rPr>
                <w:rFonts w:ascii="Arial" w:hAnsi="Arial" w:cs="Arial"/>
                <w:b/>
                <w:bCs/>
                <w:sz w:val="24"/>
                <w:szCs w:val="24"/>
              </w:rPr>
            </w:pPr>
            <w:r>
              <w:rPr>
                <w:rFonts w:ascii="Arial" w:hAnsi="Arial" w:cs="Arial"/>
                <w:b/>
                <w:bCs/>
                <w:sz w:val="24"/>
                <w:szCs w:val="24"/>
              </w:rPr>
              <w:t>Angaben zu Ausschlussgründen nach § 123 GWB</w:t>
            </w:r>
          </w:p>
        </w:tc>
      </w:tr>
      <w:tr w:rsidR="00D96D1B" w14:paraId="2F2BACB0" w14:textId="77777777" w:rsidTr="00D96D1B">
        <w:tc>
          <w:tcPr>
            <w:tcW w:w="9344" w:type="dxa"/>
          </w:tcPr>
          <w:p w14:paraId="399223EA" w14:textId="77777777" w:rsidR="00D96D1B" w:rsidRDefault="00D96D1B" w:rsidP="00446EC6">
            <w:pPr>
              <w:rPr>
                <w:rFonts w:ascii="Arial" w:hAnsi="Arial" w:cs="Arial"/>
                <w:sz w:val="24"/>
                <w:szCs w:val="24"/>
              </w:rPr>
            </w:pPr>
            <w:r w:rsidRPr="00D96D1B">
              <w:rPr>
                <w:rFonts w:ascii="Arial" w:hAnsi="Arial" w:cs="Arial"/>
                <w:sz w:val="24"/>
                <w:szCs w:val="24"/>
              </w:rPr>
              <w:t xml:space="preserve">Ich / Wir </w:t>
            </w:r>
            <w:r>
              <w:rPr>
                <w:rFonts w:ascii="Arial" w:hAnsi="Arial" w:cs="Arial"/>
                <w:sz w:val="24"/>
                <w:szCs w:val="24"/>
              </w:rPr>
              <w:t>erklären, dass kein Ausschlussgrund nach § 123 Abs. 1 GWB vorliegt, im Einzelnen:</w:t>
            </w:r>
          </w:p>
          <w:p w14:paraId="4D4D4ED9" w14:textId="77777777" w:rsidR="00D96D1B" w:rsidRDefault="00D96D1B" w:rsidP="00446EC6">
            <w:pPr>
              <w:rPr>
                <w:rFonts w:ascii="Arial" w:hAnsi="Arial" w:cs="Arial"/>
                <w:sz w:val="24"/>
                <w:szCs w:val="24"/>
              </w:rPr>
            </w:pPr>
          </w:p>
          <w:p w14:paraId="645AFFCA" w14:textId="77777777" w:rsidR="00D96D1B" w:rsidRDefault="00D96D1B" w:rsidP="00446EC6">
            <w:pPr>
              <w:rPr>
                <w:rFonts w:ascii="Arial" w:hAnsi="Arial" w:cs="Arial"/>
                <w:sz w:val="24"/>
                <w:szCs w:val="24"/>
              </w:rPr>
            </w:pPr>
            <w:r>
              <w:rPr>
                <w:rFonts w:ascii="Arial" w:hAnsi="Arial" w:cs="Arial"/>
                <w:sz w:val="24"/>
                <w:szCs w:val="24"/>
              </w:rPr>
              <w:t>Keine Person, deren Verhalten nach § 123 Absatz 3 GWB mir / uns zuzurechnen ist, wurde rechtskräftig verurteilt, und gegen das Unternehmen wurde keine Geldbuße nach § 30 des Gesetzes über Ordnungswidrigkeiten rechtskräftig festgesetzt wegen einer Straftat nach:</w:t>
            </w:r>
          </w:p>
          <w:p w14:paraId="32246AD6" w14:textId="77777777" w:rsidR="00D96D1B" w:rsidRDefault="00D96D1B" w:rsidP="00D96D1B">
            <w:pPr>
              <w:rPr>
                <w:rFonts w:ascii="Arial" w:hAnsi="Arial" w:cs="Arial"/>
                <w:sz w:val="24"/>
                <w:szCs w:val="24"/>
              </w:rPr>
            </w:pPr>
          </w:p>
          <w:p w14:paraId="1B51CB84" w14:textId="77777777" w:rsidR="00D96D1B" w:rsidRDefault="00D96D1B" w:rsidP="00D96D1B">
            <w:pPr>
              <w:pStyle w:val="Listenabsatz"/>
              <w:numPr>
                <w:ilvl w:val="0"/>
                <w:numId w:val="9"/>
              </w:numPr>
              <w:rPr>
                <w:rFonts w:ascii="Arial" w:hAnsi="Arial" w:cs="Arial"/>
                <w:sz w:val="24"/>
                <w:szCs w:val="24"/>
              </w:rPr>
            </w:pPr>
            <w:r>
              <w:rPr>
                <w:rFonts w:ascii="Arial" w:hAnsi="Arial" w:cs="Arial"/>
                <w:sz w:val="24"/>
                <w:szCs w:val="24"/>
              </w:rPr>
              <w:t xml:space="preserve">§ 129 des Strafgesetzbuchs </w:t>
            </w:r>
            <w:proofErr w:type="gramStart"/>
            <w:r>
              <w:rPr>
                <w:rFonts w:ascii="Arial" w:hAnsi="Arial" w:cs="Arial"/>
                <w:sz w:val="24"/>
                <w:szCs w:val="24"/>
              </w:rPr>
              <w:t>( Bildung</w:t>
            </w:r>
            <w:proofErr w:type="gramEnd"/>
            <w:r>
              <w:rPr>
                <w:rFonts w:ascii="Arial" w:hAnsi="Arial" w:cs="Arial"/>
                <w:sz w:val="24"/>
                <w:szCs w:val="24"/>
              </w:rPr>
              <w:t xml:space="preserve"> krimineller Vereinigungen), § 129a des Strafgesetzbuchs( Bildung terroristischer Vereinigungen) oder § 129b des Strafgesetzbuchs ( Kriminelle und terroristische Vereinigungen im Ausland),</w:t>
            </w:r>
          </w:p>
          <w:p w14:paraId="078ABF63" w14:textId="77777777" w:rsidR="00D96D1B" w:rsidRDefault="00C31AFD" w:rsidP="00D96D1B">
            <w:pPr>
              <w:pStyle w:val="Listenabsatz"/>
              <w:numPr>
                <w:ilvl w:val="0"/>
                <w:numId w:val="9"/>
              </w:numPr>
              <w:rPr>
                <w:rFonts w:ascii="Arial" w:hAnsi="Arial" w:cs="Arial"/>
                <w:sz w:val="24"/>
                <w:szCs w:val="24"/>
              </w:rPr>
            </w:pPr>
            <w:r>
              <w:rPr>
                <w:rFonts w:ascii="Arial" w:hAnsi="Arial" w:cs="Arial"/>
                <w:sz w:val="24"/>
                <w:szCs w:val="24"/>
              </w:rPr>
              <w:t xml:space="preserve">§ 89c des Strafgesetzbuchs </w:t>
            </w:r>
            <w:proofErr w:type="gramStart"/>
            <w:r>
              <w:rPr>
                <w:rFonts w:ascii="Arial" w:hAnsi="Arial" w:cs="Arial"/>
                <w:sz w:val="24"/>
                <w:szCs w:val="24"/>
              </w:rPr>
              <w:t>( Terrorismusfinanzierung</w:t>
            </w:r>
            <w:proofErr w:type="gramEnd"/>
            <w:r>
              <w:rPr>
                <w:rFonts w:ascii="Arial" w:hAnsi="Arial" w:cs="Arial"/>
                <w:sz w:val="24"/>
                <w:szCs w:val="24"/>
              </w:rPr>
              <w:t xml:space="preserve"> )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E296C49" w14:textId="77777777" w:rsidR="00C31AFD" w:rsidRDefault="00C31AFD" w:rsidP="00D96D1B">
            <w:pPr>
              <w:pStyle w:val="Listenabsatz"/>
              <w:numPr>
                <w:ilvl w:val="0"/>
                <w:numId w:val="9"/>
              </w:numPr>
              <w:rPr>
                <w:rFonts w:ascii="Arial" w:hAnsi="Arial" w:cs="Arial"/>
                <w:sz w:val="24"/>
                <w:szCs w:val="24"/>
              </w:rPr>
            </w:pPr>
            <w:r>
              <w:rPr>
                <w:rFonts w:ascii="Arial" w:hAnsi="Arial" w:cs="Arial"/>
                <w:sz w:val="24"/>
                <w:szCs w:val="24"/>
              </w:rPr>
              <w:t xml:space="preserve">§ 261 </w:t>
            </w:r>
            <w:r w:rsidR="00E41E9C">
              <w:rPr>
                <w:rFonts w:ascii="Arial" w:hAnsi="Arial" w:cs="Arial"/>
                <w:sz w:val="24"/>
                <w:szCs w:val="24"/>
              </w:rPr>
              <w:t xml:space="preserve">des Strafgesetzbuchs </w:t>
            </w:r>
            <w:proofErr w:type="gramStart"/>
            <w:r w:rsidR="00E41E9C">
              <w:rPr>
                <w:rFonts w:ascii="Arial" w:hAnsi="Arial" w:cs="Arial"/>
                <w:sz w:val="24"/>
                <w:szCs w:val="24"/>
              </w:rPr>
              <w:t>( Geldwäsche</w:t>
            </w:r>
            <w:proofErr w:type="gramEnd"/>
            <w:r w:rsidR="00E41E9C">
              <w:rPr>
                <w:rFonts w:ascii="Arial" w:hAnsi="Arial" w:cs="Arial"/>
                <w:sz w:val="24"/>
                <w:szCs w:val="24"/>
              </w:rPr>
              <w:t>, Verschleierung unrechtmäßig erlangter Vermögenswerte ),</w:t>
            </w:r>
          </w:p>
          <w:p w14:paraId="04A0580B"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263 des Strafgesetzbuchs </w:t>
            </w:r>
            <w:proofErr w:type="gramStart"/>
            <w:r>
              <w:rPr>
                <w:rFonts w:ascii="Arial" w:hAnsi="Arial" w:cs="Arial"/>
                <w:sz w:val="24"/>
                <w:szCs w:val="24"/>
              </w:rPr>
              <w:t>( Betrug</w:t>
            </w:r>
            <w:proofErr w:type="gramEnd"/>
            <w:r>
              <w:rPr>
                <w:rFonts w:ascii="Arial" w:hAnsi="Arial" w:cs="Arial"/>
                <w:sz w:val="24"/>
                <w:szCs w:val="24"/>
              </w:rPr>
              <w:t xml:space="preserve"> ), soweit sich die Straftat gegen des Haushalt der Europäischen Union oder gegen Haushalte richtet, die von der Europäischen Union oder in ihrem Auftrag verwaltet werden,</w:t>
            </w:r>
          </w:p>
          <w:p w14:paraId="166CF9C4"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264 des Strafgesetzbuchs </w:t>
            </w:r>
            <w:proofErr w:type="gramStart"/>
            <w:r>
              <w:rPr>
                <w:rFonts w:ascii="Arial" w:hAnsi="Arial" w:cs="Arial"/>
                <w:sz w:val="24"/>
                <w:szCs w:val="24"/>
              </w:rPr>
              <w:t>( Subventionsbetrug</w:t>
            </w:r>
            <w:proofErr w:type="gramEnd"/>
            <w:r>
              <w:rPr>
                <w:rFonts w:ascii="Arial" w:hAnsi="Arial" w:cs="Arial"/>
                <w:sz w:val="24"/>
                <w:szCs w:val="24"/>
              </w:rPr>
              <w:t xml:space="preserve"> ), soweit sich die Straftat gegen den Haushalt der Europäischen Union oder gegen Haushalte richtet, die von der Europäischen Union oder in Ihrem Auftrag verwaltet werden,</w:t>
            </w:r>
          </w:p>
          <w:p w14:paraId="36D3A1A8"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 § 299 des Strafgesetzbuchs </w:t>
            </w:r>
            <w:proofErr w:type="gramStart"/>
            <w:r>
              <w:rPr>
                <w:rFonts w:ascii="Arial" w:hAnsi="Arial" w:cs="Arial"/>
                <w:sz w:val="24"/>
                <w:szCs w:val="24"/>
              </w:rPr>
              <w:t>( Bestechlichkeit</w:t>
            </w:r>
            <w:proofErr w:type="gramEnd"/>
            <w:r>
              <w:rPr>
                <w:rFonts w:ascii="Arial" w:hAnsi="Arial" w:cs="Arial"/>
                <w:sz w:val="24"/>
                <w:szCs w:val="24"/>
              </w:rPr>
              <w:t xml:space="preserve"> und Bestechung im geschäftlichen Verkehr ),</w:t>
            </w:r>
          </w:p>
          <w:p w14:paraId="5280DF90"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lastRenderedPageBreak/>
              <w:t xml:space="preserve">§ 108 des Strafgesetzbuchs </w:t>
            </w:r>
            <w:proofErr w:type="gramStart"/>
            <w:r>
              <w:rPr>
                <w:rFonts w:ascii="Arial" w:hAnsi="Arial" w:cs="Arial"/>
                <w:sz w:val="24"/>
                <w:szCs w:val="24"/>
              </w:rPr>
              <w:t>( Bestechlichkeit</w:t>
            </w:r>
            <w:proofErr w:type="gramEnd"/>
            <w:r>
              <w:rPr>
                <w:rFonts w:ascii="Arial" w:hAnsi="Arial" w:cs="Arial"/>
                <w:sz w:val="24"/>
                <w:szCs w:val="24"/>
              </w:rPr>
              <w:t xml:space="preserve"> und Bestechung von Mandatsträgern ),</w:t>
            </w:r>
          </w:p>
          <w:p w14:paraId="0B7F8DCF"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Den §§ 333 und 334 des Strafgesetzbuchs </w:t>
            </w:r>
            <w:proofErr w:type="gramStart"/>
            <w:r>
              <w:rPr>
                <w:rFonts w:ascii="Arial" w:hAnsi="Arial" w:cs="Arial"/>
                <w:sz w:val="24"/>
                <w:szCs w:val="24"/>
              </w:rPr>
              <w:t>( Vorteilsgewährung</w:t>
            </w:r>
            <w:proofErr w:type="gramEnd"/>
            <w:r>
              <w:rPr>
                <w:rFonts w:ascii="Arial" w:hAnsi="Arial" w:cs="Arial"/>
                <w:sz w:val="24"/>
                <w:szCs w:val="24"/>
              </w:rPr>
              <w:t xml:space="preserve"> und Bestechung ), jeweils auch in Verbindung mit § 335a des Strafgesetzbuchs ( Ausländische und internationale Bedienstete ),</w:t>
            </w:r>
          </w:p>
          <w:p w14:paraId="6A1DB08B"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Artikel 2 des § 2 des Gesetzes zur Bekämpfung internationaler Bestechung </w:t>
            </w:r>
            <w:proofErr w:type="gramStart"/>
            <w:r>
              <w:rPr>
                <w:rFonts w:ascii="Arial" w:hAnsi="Arial" w:cs="Arial"/>
                <w:sz w:val="24"/>
                <w:szCs w:val="24"/>
              </w:rPr>
              <w:t>( Bestechung</w:t>
            </w:r>
            <w:proofErr w:type="gramEnd"/>
            <w:r>
              <w:rPr>
                <w:rFonts w:ascii="Arial" w:hAnsi="Arial" w:cs="Arial"/>
                <w:sz w:val="24"/>
                <w:szCs w:val="24"/>
              </w:rPr>
              <w:t xml:space="preserve"> ausländischer Abgeordneter im Zusammenhang mit internationalem Geschäftsverkehr ) oder</w:t>
            </w:r>
          </w:p>
          <w:p w14:paraId="1AE7C634" w14:textId="77777777" w:rsidR="00E41E9C" w:rsidRDefault="00E41E9C" w:rsidP="00D96D1B">
            <w:pPr>
              <w:pStyle w:val="Listenabsatz"/>
              <w:numPr>
                <w:ilvl w:val="0"/>
                <w:numId w:val="9"/>
              </w:numPr>
              <w:rPr>
                <w:rFonts w:ascii="Arial" w:hAnsi="Arial" w:cs="Arial"/>
                <w:sz w:val="24"/>
                <w:szCs w:val="24"/>
              </w:rPr>
            </w:pPr>
            <w:r>
              <w:rPr>
                <w:rFonts w:ascii="Arial" w:hAnsi="Arial" w:cs="Arial"/>
                <w:sz w:val="24"/>
                <w:szCs w:val="24"/>
              </w:rPr>
              <w:t xml:space="preserve">Den §§ 232 und 233 des Strafgesetzbuchs </w:t>
            </w:r>
            <w:proofErr w:type="gramStart"/>
            <w:r>
              <w:rPr>
                <w:rFonts w:ascii="Arial" w:hAnsi="Arial" w:cs="Arial"/>
                <w:sz w:val="24"/>
                <w:szCs w:val="24"/>
              </w:rPr>
              <w:t>( Menschenhandel</w:t>
            </w:r>
            <w:proofErr w:type="gramEnd"/>
            <w:r>
              <w:rPr>
                <w:rFonts w:ascii="Arial" w:hAnsi="Arial" w:cs="Arial"/>
                <w:sz w:val="24"/>
                <w:szCs w:val="24"/>
              </w:rPr>
              <w:t xml:space="preserve"> ) oder § 233a des Strafgesetzbuchs ( Förderung des Menschenhandels ).</w:t>
            </w:r>
          </w:p>
          <w:p w14:paraId="6E5FC766" w14:textId="77777777" w:rsidR="00E41E9C" w:rsidRDefault="00E41E9C" w:rsidP="00E41E9C">
            <w:pPr>
              <w:rPr>
                <w:rFonts w:ascii="Arial" w:hAnsi="Arial" w:cs="Arial"/>
                <w:sz w:val="24"/>
                <w:szCs w:val="24"/>
              </w:rPr>
            </w:pPr>
          </w:p>
          <w:p w14:paraId="5DF839F9" w14:textId="77777777" w:rsidR="00E41E9C" w:rsidRDefault="00E41E9C" w:rsidP="00E41E9C">
            <w:pPr>
              <w:rPr>
                <w:rFonts w:ascii="Arial" w:hAnsi="Arial" w:cs="Arial"/>
                <w:sz w:val="24"/>
                <w:szCs w:val="24"/>
              </w:rPr>
            </w:pPr>
            <w:r>
              <w:rPr>
                <w:rFonts w:ascii="Arial" w:hAnsi="Arial" w:cs="Arial"/>
                <w:sz w:val="24"/>
                <w:szCs w:val="24"/>
              </w:rPr>
              <w:t>Mir / uns ist bekannt, dass einer Verurteilung oder der Festsetzung einer Geldbuße im vorstehenden Sinne eine Verurteilung oder die Festsetzung einer Geldbuße nach den vergleichbaren Vorschriften anderer Staaten gleichstehen.</w:t>
            </w:r>
          </w:p>
          <w:p w14:paraId="03E845D9" w14:textId="77777777" w:rsidR="00E41E9C" w:rsidRDefault="00E41E9C" w:rsidP="00E41E9C">
            <w:pPr>
              <w:rPr>
                <w:rFonts w:ascii="Arial" w:hAnsi="Arial" w:cs="Arial"/>
                <w:sz w:val="24"/>
                <w:szCs w:val="24"/>
              </w:rPr>
            </w:pPr>
          </w:p>
          <w:p w14:paraId="741FE680" w14:textId="77777777" w:rsidR="00E41E9C" w:rsidRDefault="00E41E9C" w:rsidP="00E41E9C">
            <w:pPr>
              <w:rPr>
                <w:rFonts w:ascii="Arial" w:hAnsi="Arial" w:cs="Arial"/>
                <w:sz w:val="24"/>
                <w:szCs w:val="24"/>
              </w:rPr>
            </w:pPr>
            <w:r>
              <w:rPr>
                <w:rFonts w:ascii="Arial" w:hAnsi="Arial" w:cs="Arial"/>
                <w:sz w:val="24"/>
                <w:szCs w:val="24"/>
              </w:rPr>
              <w:t>Mir / uns ist bekannt, dass das Verhalten einer rechtskräftig verurteilten Person einem Unternehmen zuzurechnen ist, wenn diese Person als für die Leitung des Unternehmens Verantwortlicher gehandelt hat</w:t>
            </w:r>
            <w:r w:rsidR="000372BA">
              <w:rPr>
                <w:rFonts w:ascii="Arial" w:hAnsi="Arial" w:cs="Arial"/>
                <w:sz w:val="24"/>
                <w:szCs w:val="24"/>
              </w:rPr>
              <w:t>; dazu gehört auch die Überwachung der Geschäftsführung oder die sonstige Ausübung von Kontrollbefugnissen in leitender Stellung.</w:t>
            </w:r>
          </w:p>
          <w:p w14:paraId="0C6166F0" w14:textId="77777777" w:rsidR="000372BA" w:rsidRDefault="000372BA" w:rsidP="00E41E9C">
            <w:pPr>
              <w:rPr>
                <w:rFonts w:ascii="Arial" w:hAnsi="Arial" w:cs="Arial"/>
                <w:sz w:val="24"/>
                <w:szCs w:val="24"/>
              </w:rPr>
            </w:pPr>
          </w:p>
          <w:p w14:paraId="50ED0027" w14:textId="7DDB6772" w:rsidR="000372BA" w:rsidRPr="00E41E9C" w:rsidRDefault="00A431E8" w:rsidP="00E41E9C">
            <w:pPr>
              <w:rPr>
                <w:rFonts w:ascii="Arial" w:hAnsi="Arial" w:cs="Arial"/>
                <w:sz w:val="24"/>
                <w:szCs w:val="24"/>
              </w:rPr>
            </w:pPr>
            <w:r>
              <w:rPr>
                <w:rFonts w:ascii="Arial" w:hAnsi="Arial" w:cs="Arial"/>
                <w:sz w:val="24"/>
                <w:szCs w:val="24"/>
              </w:rPr>
              <w:t>Es wurde weder durch eine rechtskräftige Gerichts- noch durch eine bestandskräftige Verwaltungsentscheidung festgestellt, dass ich / wir meinen / unseren Verpflichtungen zur Zahlung von Steuern, Abgaben oder Beiträgen zur Sozialversicherung nicht nachgekommen bin / sind.</w:t>
            </w:r>
          </w:p>
        </w:tc>
      </w:tr>
    </w:tbl>
    <w:p w14:paraId="40097121" w14:textId="77777777" w:rsidR="00D96D1B" w:rsidRDefault="00D96D1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A431E8" w14:paraId="4A117A26" w14:textId="77777777" w:rsidTr="00A431E8">
        <w:tc>
          <w:tcPr>
            <w:tcW w:w="9344" w:type="dxa"/>
          </w:tcPr>
          <w:p w14:paraId="5BA45303" w14:textId="11F24F2F" w:rsidR="00A431E8" w:rsidRDefault="00A431E8" w:rsidP="00446EC6">
            <w:pPr>
              <w:rPr>
                <w:rFonts w:ascii="Arial" w:hAnsi="Arial" w:cs="Arial"/>
                <w:b/>
                <w:bCs/>
                <w:sz w:val="24"/>
                <w:szCs w:val="24"/>
              </w:rPr>
            </w:pPr>
            <w:r>
              <w:rPr>
                <w:rFonts w:ascii="Arial" w:hAnsi="Arial" w:cs="Arial"/>
                <w:b/>
                <w:bCs/>
                <w:sz w:val="24"/>
                <w:szCs w:val="24"/>
              </w:rPr>
              <w:t>Angaben zu Ausschlussgründen nach § 124 GWB</w:t>
            </w:r>
          </w:p>
        </w:tc>
      </w:tr>
      <w:tr w:rsidR="00A431E8" w14:paraId="45859DAB" w14:textId="77777777" w:rsidTr="00A431E8">
        <w:tc>
          <w:tcPr>
            <w:tcW w:w="9344" w:type="dxa"/>
          </w:tcPr>
          <w:p w14:paraId="51268DC0" w14:textId="77777777" w:rsidR="00A431E8" w:rsidRDefault="009F13E3" w:rsidP="00446EC6">
            <w:pPr>
              <w:rPr>
                <w:rFonts w:ascii="Arial" w:hAnsi="Arial" w:cs="Arial"/>
                <w:sz w:val="24"/>
                <w:szCs w:val="24"/>
              </w:rPr>
            </w:pPr>
            <w:r>
              <w:rPr>
                <w:rFonts w:ascii="Arial" w:hAnsi="Arial" w:cs="Arial"/>
                <w:sz w:val="24"/>
                <w:szCs w:val="24"/>
              </w:rPr>
              <w:t>Ich / wir erklären, dass</w:t>
            </w:r>
          </w:p>
          <w:p w14:paraId="07E0A308" w14:textId="77777777" w:rsidR="009F13E3" w:rsidRDefault="009F13E3" w:rsidP="00446EC6">
            <w:pPr>
              <w:rPr>
                <w:rFonts w:ascii="Arial" w:hAnsi="Arial" w:cs="Arial"/>
                <w:sz w:val="24"/>
                <w:szCs w:val="24"/>
              </w:rPr>
            </w:pPr>
          </w:p>
          <w:p w14:paraId="2F1B1DE1"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bei der Ausführung öffentlicher Aufträge nicht gegen geltende umwelt-, sozial- oder arbeitsrechtliche Verpflichtungen verstoßen haben,</w:t>
            </w:r>
          </w:p>
          <w:p w14:paraId="63CF8892"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nicht zahlungsunfähig bin / sind, über mein / unser Vermögen kein Insolvenzverfahren oder ein vergleichbares Verfahren beantragt oder eröffnet worden ist, die Eröffnung eines solchen Verfahrens nicht mangels Masse abgelehnt worden ist, ich / wir mich / uns nicht im Verfahren der Liquidation befinde / n oder meine / unsere Tätigkeit eingestellt haben,</w:t>
            </w:r>
          </w:p>
          <w:p w14:paraId="57D095F8" w14:textId="77777777" w:rsidR="009F13E3" w:rsidRDefault="009F13E3" w:rsidP="009F13E3">
            <w:pPr>
              <w:pStyle w:val="Listenabsatz"/>
              <w:numPr>
                <w:ilvl w:val="0"/>
                <w:numId w:val="10"/>
              </w:numPr>
              <w:rPr>
                <w:rFonts w:ascii="Arial" w:hAnsi="Arial" w:cs="Arial"/>
                <w:sz w:val="24"/>
                <w:szCs w:val="24"/>
              </w:rPr>
            </w:pPr>
            <w:r>
              <w:rPr>
                <w:rFonts w:ascii="Arial" w:hAnsi="Arial" w:cs="Arial"/>
                <w:sz w:val="24"/>
                <w:szCs w:val="24"/>
              </w:rPr>
              <w:t>Ich / 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in / sind,</w:t>
            </w:r>
          </w:p>
          <w:p w14:paraId="53F1A552" w14:textId="77777777" w:rsidR="000F1BFF" w:rsidRDefault="003E69C0" w:rsidP="009F13E3">
            <w:pPr>
              <w:pStyle w:val="Listenabsatz"/>
              <w:numPr>
                <w:ilvl w:val="0"/>
                <w:numId w:val="10"/>
              </w:numPr>
              <w:rPr>
                <w:rFonts w:ascii="Arial" w:hAnsi="Arial" w:cs="Arial"/>
                <w:sz w:val="24"/>
                <w:szCs w:val="24"/>
              </w:rPr>
            </w:pPr>
            <w:r>
              <w:rPr>
                <w:rFonts w:ascii="Arial" w:hAnsi="Arial" w:cs="Arial"/>
                <w:sz w:val="24"/>
                <w:szCs w:val="24"/>
              </w:rPr>
              <w:t xml:space="preserve">Ich / wir Amtsträgern oder für den öffentlichen Dienst besonders Verpflichteten keine Vorteile angeboten, versprochen oder gewährt habe / n, </w:t>
            </w:r>
          </w:p>
          <w:p w14:paraId="1B87D867" w14:textId="0BD9856A" w:rsidR="003E69C0" w:rsidRPr="009F13E3" w:rsidRDefault="003E69C0" w:rsidP="009F13E3">
            <w:pPr>
              <w:pStyle w:val="Listenabsatz"/>
              <w:numPr>
                <w:ilvl w:val="0"/>
                <w:numId w:val="10"/>
              </w:numPr>
              <w:rPr>
                <w:rFonts w:ascii="Arial" w:hAnsi="Arial" w:cs="Arial"/>
                <w:sz w:val="24"/>
                <w:szCs w:val="24"/>
              </w:rPr>
            </w:pPr>
            <w:r>
              <w:rPr>
                <w:rFonts w:ascii="Arial" w:hAnsi="Arial" w:cs="Arial"/>
                <w:sz w:val="24"/>
                <w:szCs w:val="24"/>
              </w:rPr>
              <w:t xml:space="preserve">Ich / wir keine Verstöße gegen das Gesetz gegen Wettbewerbsbeschränkungen, u.a. Beteiligung an Absprachen über Preise oder Preisbestandteile, verbotene Preisempfehlungen, Beteiligung an </w:t>
            </w:r>
            <w:r>
              <w:rPr>
                <w:rFonts w:ascii="Arial" w:hAnsi="Arial" w:cs="Arial"/>
                <w:sz w:val="24"/>
                <w:szCs w:val="24"/>
              </w:rPr>
              <w:lastRenderedPageBreak/>
              <w:t>Empfehlungen oder Absprachen über die Abgabe oder Nichtabgabe von Angeboten, begangen habe / n.</w:t>
            </w:r>
          </w:p>
        </w:tc>
      </w:tr>
    </w:tbl>
    <w:p w14:paraId="71EAC24D" w14:textId="77777777" w:rsidR="00A431E8" w:rsidRDefault="00A431E8" w:rsidP="00446EC6">
      <w:pPr>
        <w:spacing w:after="0"/>
        <w:rPr>
          <w:rFonts w:ascii="Arial" w:hAnsi="Arial" w:cs="Arial"/>
          <w:b/>
          <w:bCs/>
          <w:sz w:val="24"/>
          <w:szCs w:val="24"/>
        </w:rPr>
      </w:pPr>
    </w:p>
    <w:p w14:paraId="5561E40D" w14:textId="77777777" w:rsidR="003E69C0" w:rsidRDefault="003E69C0"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3E69C0" w14:paraId="6F1DA089" w14:textId="77777777" w:rsidTr="003E69C0">
        <w:tc>
          <w:tcPr>
            <w:tcW w:w="9344" w:type="dxa"/>
          </w:tcPr>
          <w:p w14:paraId="55671857" w14:textId="3D0586F1" w:rsidR="003E69C0" w:rsidRDefault="003E69C0" w:rsidP="00446EC6">
            <w:pPr>
              <w:rPr>
                <w:rFonts w:ascii="Arial" w:hAnsi="Arial" w:cs="Arial"/>
                <w:b/>
                <w:bCs/>
                <w:sz w:val="24"/>
                <w:szCs w:val="24"/>
              </w:rPr>
            </w:pPr>
            <w:r>
              <w:rPr>
                <w:rFonts w:ascii="Arial" w:hAnsi="Arial" w:cs="Arial"/>
                <w:b/>
                <w:bCs/>
                <w:sz w:val="24"/>
                <w:szCs w:val="24"/>
              </w:rPr>
              <w:t>Angaben gem. § 21 des Arbeitnehmer-Entsendegesetzes, § 98c des Aufenthaltsgesetzes, § 19 des Mindestlohngesetzes und § 21 des Schwarzarbeitsbekämpfungsgesetzes</w:t>
            </w:r>
          </w:p>
        </w:tc>
      </w:tr>
      <w:tr w:rsidR="003E69C0" w14:paraId="6E98E418" w14:textId="77777777" w:rsidTr="003E69C0">
        <w:tc>
          <w:tcPr>
            <w:tcW w:w="9344" w:type="dxa"/>
          </w:tcPr>
          <w:p w14:paraId="7E268B79" w14:textId="77777777" w:rsidR="003E69C0" w:rsidRDefault="003E69C0" w:rsidP="00446EC6">
            <w:pPr>
              <w:rPr>
                <w:rFonts w:ascii="Arial" w:hAnsi="Arial" w:cs="Arial"/>
                <w:sz w:val="24"/>
                <w:szCs w:val="24"/>
              </w:rPr>
            </w:pPr>
            <w:r w:rsidRPr="003E69C0">
              <w:rPr>
                <w:rFonts w:ascii="Arial" w:hAnsi="Arial" w:cs="Arial"/>
                <w:sz w:val="24"/>
                <w:szCs w:val="24"/>
              </w:rPr>
              <w:t>Ich / wir erklären, dass:</w:t>
            </w:r>
          </w:p>
          <w:p w14:paraId="0DE545C4" w14:textId="77777777" w:rsidR="003E69C0" w:rsidRDefault="003E69C0" w:rsidP="003E69C0">
            <w:pPr>
              <w:pStyle w:val="Listenabsatz"/>
              <w:numPr>
                <w:ilvl w:val="0"/>
                <w:numId w:val="11"/>
              </w:numPr>
              <w:rPr>
                <w:rFonts w:ascii="Arial" w:hAnsi="Arial" w:cs="Arial"/>
                <w:sz w:val="24"/>
                <w:szCs w:val="24"/>
              </w:rPr>
            </w:pPr>
            <w:r w:rsidRPr="003E69C0">
              <w:rPr>
                <w:rFonts w:ascii="Arial" w:hAnsi="Arial" w:cs="Arial"/>
                <w:sz w:val="24"/>
                <w:szCs w:val="24"/>
              </w:rPr>
              <w:t xml:space="preserve">Ich / wir </w:t>
            </w:r>
            <w:r>
              <w:rPr>
                <w:rFonts w:ascii="Arial" w:hAnsi="Arial" w:cs="Arial"/>
                <w:sz w:val="24"/>
                <w:szCs w:val="24"/>
              </w:rPr>
              <w:t>in den letzten zwei Jahren nicht wegen eines Verstoßes gegen § 23 AentG und § 21 MiLoG mit einer Geldbuße von wenigstens zweitausendfünfhundert Euro belegt worden sind und dass</w:t>
            </w:r>
          </w:p>
          <w:p w14:paraId="5EA4AD4A" w14:textId="5BE5EB85" w:rsidR="005A4ABB" w:rsidRPr="003E69C0" w:rsidRDefault="005A4ABB" w:rsidP="003E69C0">
            <w:pPr>
              <w:pStyle w:val="Listenabsatz"/>
              <w:numPr>
                <w:ilvl w:val="0"/>
                <w:numId w:val="11"/>
              </w:numPr>
              <w:rPr>
                <w:rFonts w:ascii="Arial" w:hAnsi="Arial" w:cs="Arial"/>
                <w:sz w:val="24"/>
                <w:szCs w:val="24"/>
              </w:rPr>
            </w:pPr>
            <w:r>
              <w:rPr>
                <w:rFonts w:ascii="Arial" w:hAnsi="Arial" w:cs="Arial"/>
                <w:sz w:val="24"/>
                <w:szCs w:val="24"/>
              </w:rPr>
              <w:t xml:space="preserve">Ich / wir oder meine / unsere nach Satzung oder Gesetz Vertretungsberechtigten nicht nach § 8 Abs. 1 Nr.2, §§ 9 bis 11 </w:t>
            </w:r>
            <w:proofErr w:type="spellStart"/>
            <w:r>
              <w:rPr>
                <w:rFonts w:ascii="Arial" w:hAnsi="Arial" w:cs="Arial"/>
                <w:sz w:val="24"/>
                <w:szCs w:val="24"/>
              </w:rPr>
              <w:t>SchwarzArbG</w:t>
            </w:r>
            <w:proofErr w:type="spellEnd"/>
            <w:r>
              <w:rPr>
                <w:rFonts w:ascii="Arial" w:hAnsi="Arial" w:cs="Arial"/>
                <w:sz w:val="24"/>
                <w:szCs w:val="24"/>
              </w:rPr>
              <w:t>, § 404 Abs. 1 oder 2 Nr. 3 SGB III, §§ 15, 15a, 16 Abs. 1 Nr.1, 1b oder 2 des AÜG oder § 266a Abs. 1 bis 4 StGB zu einer Freiheitsstrafe von mehr als drei Monaten oder einer Geldstrafe von mehr als neunzig Tagessätzen verurteilt oder mit einer Geldbuße von wenigstens zweitausendfünfhundert Euro belegt worden bin / sind.</w:t>
            </w:r>
          </w:p>
        </w:tc>
      </w:tr>
    </w:tbl>
    <w:p w14:paraId="0D8D1F64" w14:textId="77777777" w:rsidR="003E69C0" w:rsidRDefault="003E69C0"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4939DFB3" w14:textId="77777777" w:rsidTr="00ED0F07">
        <w:tc>
          <w:tcPr>
            <w:tcW w:w="9344" w:type="dxa"/>
          </w:tcPr>
          <w:p w14:paraId="6FD493E0" w14:textId="53E1DBBA" w:rsidR="00ED0F07" w:rsidRDefault="00ED0F07" w:rsidP="00446EC6">
            <w:pPr>
              <w:rPr>
                <w:rFonts w:ascii="Arial" w:hAnsi="Arial" w:cs="Arial"/>
                <w:b/>
                <w:bCs/>
                <w:sz w:val="24"/>
                <w:szCs w:val="24"/>
              </w:rPr>
            </w:pPr>
            <w:r>
              <w:rPr>
                <w:rFonts w:ascii="Arial" w:hAnsi="Arial" w:cs="Arial"/>
                <w:b/>
                <w:bCs/>
                <w:sz w:val="24"/>
                <w:szCs w:val="24"/>
              </w:rPr>
              <w:t>Angaben zu Verpflichtungen zur Zahlung von Steuern, Abgaben und Beiträgen zur Sozialversicherung</w:t>
            </w:r>
          </w:p>
        </w:tc>
      </w:tr>
      <w:tr w:rsidR="00ED0F07" w14:paraId="77FB893F" w14:textId="77777777" w:rsidTr="00ED0F07">
        <w:tc>
          <w:tcPr>
            <w:tcW w:w="9344" w:type="dxa"/>
          </w:tcPr>
          <w:p w14:paraId="4C47C273" w14:textId="2425830E" w:rsidR="00ED0F07" w:rsidRPr="00ED0F07" w:rsidRDefault="00ED0F07" w:rsidP="00446EC6">
            <w:pPr>
              <w:rPr>
                <w:rFonts w:ascii="Arial" w:hAnsi="Arial" w:cs="Arial"/>
                <w:sz w:val="24"/>
                <w:szCs w:val="24"/>
              </w:rPr>
            </w:pPr>
            <w:r>
              <w:rPr>
                <w:rFonts w:ascii="Arial" w:hAnsi="Arial" w:cs="Arial"/>
                <w:sz w:val="24"/>
                <w:szCs w:val="24"/>
              </w:rPr>
              <w:t>Ich / wir erklären, dass ich / wir meine / unsere Verpflichtungen zur Zahlung von Steuern, Abgaben und Beiträgen zur Sozialversicherung ordnungsgemäß erfüllt haben.</w:t>
            </w:r>
          </w:p>
        </w:tc>
      </w:tr>
    </w:tbl>
    <w:p w14:paraId="5FD6B7B5" w14:textId="77777777" w:rsidR="005A4ABB" w:rsidRDefault="005A4ABB"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04824601" w14:textId="77777777" w:rsidTr="00ED0F07">
        <w:tc>
          <w:tcPr>
            <w:tcW w:w="9344" w:type="dxa"/>
          </w:tcPr>
          <w:p w14:paraId="446F7FAF" w14:textId="64166933" w:rsidR="00ED0F07" w:rsidRDefault="00ED0F07" w:rsidP="00446EC6">
            <w:pPr>
              <w:rPr>
                <w:rFonts w:ascii="Arial" w:hAnsi="Arial" w:cs="Arial"/>
                <w:b/>
                <w:bCs/>
                <w:sz w:val="24"/>
                <w:szCs w:val="24"/>
              </w:rPr>
            </w:pPr>
            <w:r>
              <w:rPr>
                <w:rFonts w:ascii="Arial" w:hAnsi="Arial" w:cs="Arial"/>
                <w:b/>
                <w:bCs/>
                <w:sz w:val="24"/>
                <w:szCs w:val="24"/>
              </w:rPr>
              <w:t>Angaben zur Mitgliedschaft in der der Berufsgenossenschaft</w:t>
            </w:r>
          </w:p>
        </w:tc>
      </w:tr>
      <w:tr w:rsidR="00ED0F07" w14:paraId="4689915C" w14:textId="77777777" w:rsidTr="00ED0F07">
        <w:tc>
          <w:tcPr>
            <w:tcW w:w="9344" w:type="dxa"/>
          </w:tcPr>
          <w:p w14:paraId="14C43748" w14:textId="354CFF74" w:rsidR="00ED0F07" w:rsidRPr="00ED0F07" w:rsidRDefault="00ED0F07" w:rsidP="00446EC6">
            <w:pPr>
              <w:rPr>
                <w:rFonts w:ascii="Arial" w:hAnsi="Arial" w:cs="Arial"/>
                <w:sz w:val="24"/>
                <w:szCs w:val="24"/>
              </w:rPr>
            </w:pPr>
            <w:r>
              <w:rPr>
                <w:rFonts w:ascii="Arial" w:hAnsi="Arial" w:cs="Arial"/>
                <w:sz w:val="24"/>
                <w:szCs w:val="24"/>
              </w:rPr>
              <w:t xml:space="preserve">□ Ich / wir bin / sind Mitglied in der Berufsgenossenschaft oder einer vergleichbaren Unfallversicherung </w:t>
            </w:r>
            <w:proofErr w:type="gramStart"/>
            <w:r w:rsidRPr="00ED0F07">
              <w:rPr>
                <w:rFonts w:ascii="Arial" w:hAnsi="Arial" w:cs="Arial"/>
                <w:i/>
                <w:iCs/>
                <w:sz w:val="24"/>
                <w:szCs w:val="24"/>
              </w:rPr>
              <w:t>( wenn</w:t>
            </w:r>
            <w:proofErr w:type="gramEnd"/>
            <w:r w:rsidRPr="00ED0F07">
              <w:rPr>
                <w:rFonts w:ascii="Arial" w:hAnsi="Arial" w:cs="Arial"/>
                <w:i/>
                <w:iCs/>
                <w:sz w:val="24"/>
                <w:szCs w:val="24"/>
              </w:rPr>
              <w:t xml:space="preserve"> nicht: Angabe der Gründe auf gesonderter Anlage)</w:t>
            </w:r>
          </w:p>
        </w:tc>
      </w:tr>
    </w:tbl>
    <w:p w14:paraId="095E0EB7" w14:textId="77777777" w:rsidR="00ED0F07" w:rsidRDefault="00ED0F07"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ED0F07" w14:paraId="4F90B99D" w14:textId="77777777" w:rsidTr="00ED0F07">
        <w:tc>
          <w:tcPr>
            <w:tcW w:w="9344" w:type="dxa"/>
          </w:tcPr>
          <w:p w14:paraId="358522B1" w14:textId="67F306CE" w:rsidR="00ED0F07" w:rsidRDefault="00ED0F07" w:rsidP="00446EC6">
            <w:pPr>
              <w:rPr>
                <w:rFonts w:ascii="Arial" w:hAnsi="Arial" w:cs="Arial"/>
                <w:b/>
                <w:bCs/>
                <w:sz w:val="24"/>
                <w:szCs w:val="24"/>
              </w:rPr>
            </w:pPr>
            <w:r>
              <w:rPr>
                <w:rFonts w:ascii="Arial" w:hAnsi="Arial" w:cs="Arial"/>
                <w:b/>
                <w:bCs/>
                <w:sz w:val="24"/>
                <w:szCs w:val="24"/>
              </w:rPr>
              <w:t>Angaben zur Vermeidung von Interessenkonflikten nach § 6 VgV</w:t>
            </w:r>
          </w:p>
        </w:tc>
      </w:tr>
      <w:tr w:rsidR="00ED0F07" w14:paraId="38D261E8" w14:textId="77777777" w:rsidTr="00ED0F07">
        <w:tc>
          <w:tcPr>
            <w:tcW w:w="9344" w:type="dxa"/>
          </w:tcPr>
          <w:p w14:paraId="4F9F787B" w14:textId="77777777" w:rsidR="00ED0F07" w:rsidRDefault="00F04B30" w:rsidP="00446EC6">
            <w:pPr>
              <w:rPr>
                <w:rFonts w:ascii="Arial" w:hAnsi="Arial" w:cs="Arial"/>
                <w:sz w:val="24"/>
                <w:szCs w:val="24"/>
              </w:rPr>
            </w:pPr>
            <w:r>
              <w:rPr>
                <w:rFonts w:ascii="Arial" w:hAnsi="Arial" w:cs="Arial"/>
                <w:sz w:val="24"/>
                <w:szCs w:val="24"/>
              </w:rPr>
              <w:t>Ich / wir erklären, dass unser Unternehmen</w:t>
            </w:r>
          </w:p>
          <w:p w14:paraId="2B1B6A18" w14:textId="77777777" w:rsidR="00F04B30" w:rsidRDefault="00F04B30" w:rsidP="00F04B30">
            <w:pPr>
              <w:pStyle w:val="Listenabsatz"/>
              <w:numPr>
                <w:ilvl w:val="0"/>
                <w:numId w:val="12"/>
              </w:numPr>
              <w:rPr>
                <w:rFonts w:ascii="Arial" w:hAnsi="Arial" w:cs="Arial"/>
                <w:sz w:val="24"/>
                <w:szCs w:val="24"/>
              </w:rPr>
            </w:pPr>
            <w:r>
              <w:rPr>
                <w:rFonts w:ascii="Arial" w:hAnsi="Arial" w:cs="Arial"/>
                <w:sz w:val="24"/>
                <w:szCs w:val="24"/>
              </w:rPr>
              <w:t>In keinem Interessenkonflikt im Sinne des § 6 VgV im Zusammenhang mit diesem Auftrag steht, wobei sich ein Interessenkonflikt insbesondere aus wirtschaftlichen Interessen, politischen Affinitäten oder nationalen Bindungen, familiären oder freundschaftlichen Beziehungen sowie sonstigen Bindungen oder Interessen ergeben kann;</w:t>
            </w:r>
          </w:p>
          <w:p w14:paraId="628FEEFD" w14:textId="77777777" w:rsidR="00F04B30" w:rsidRDefault="00A70F81" w:rsidP="00F04B30">
            <w:pPr>
              <w:pStyle w:val="Listenabsatz"/>
              <w:numPr>
                <w:ilvl w:val="0"/>
                <w:numId w:val="12"/>
              </w:numPr>
              <w:rPr>
                <w:rFonts w:ascii="Arial" w:hAnsi="Arial" w:cs="Arial"/>
                <w:sz w:val="24"/>
                <w:szCs w:val="24"/>
              </w:rPr>
            </w:pPr>
            <w:r>
              <w:rPr>
                <w:rFonts w:ascii="Arial" w:hAnsi="Arial" w:cs="Arial"/>
                <w:sz w:val="24"/>
                <w:szCs w:val="24"/>
              </w:rPr>
              <w:t>Dem öffentlichen Auftraggeber umgehend einen Sachverhalt anzeigt, der einen Interessenkonflikt darstellt oder zu einem solchen führen könnte;</w:t>
            </w:r>
          </w:p>
          <w:p w14:paraId="31C50301" w14:textId="77777777" w:rsidR="00A70F81" w:rsidRDefault="00A70F81" w:rsidP="00F04B30">
            <w:pPr>
              <w:pStyle w:val="Listenabsatz"/>
              <w:numPr>
                <w:ilvl w:val="0"/>
                <w:numId w:val="12"/>
              </w:numPr>
              <w:rPr>
                <w:rFonts w:ascii="Arial" w:hAnsi="Arial" w:cs="Arial"/>
                <w:sz w:val="24"/>
                <w:szCs w:val="24"/>
              </w:rPr>
            </w:pPr>
            <w:r>
              <w:rPr>
                <w:rFonts w:ascii="Arial" w:hAnsi="Arial" w:cs="Arial"/>
                <w:sz w:val="24"/>
                <w:szCs w:val="24"/>
              </w:rPr>
              <w:t>Keine Angebote gleich welcher Art gemacht hat und auch in Zukunft nicht machen wird, mit denen ein Vorteil versprochen, angeboten oder gewährt wird;</w:t>
            </w:r>
          </w:p>
          <w:p w14:paraId="046A1312" w14:textId="77777777" w:rsidR="00A70F81" w:rsidRDefault="00A70F81" w:rsidP="00F04B30">
            <w:pPr>
              <w:pStyle w:val="Listenabsatz"/>
              <w:numPr>
                <w:ilvl w:val="0"/>
                <w:numId w:val="12"/>
              </w:numPr>
              <w:rPr>
                <w:rFonts w:ascii="Arial" w:hAnsi="Arial" w:cs="Arial"/>
                <w:sz w:val="24"/>
                <w:szCs w:val="24"/>
              </w:rPr>
            </w:pPr>
            <w:r>
              <w:rPr>
                <w:rFonts w:ascii="Arial" w:hAnsi="Arial" w:cs="Arial"/>
                <w:sz w:val="24"/>
                <w:szCs w:val="24"/>
              </w:rPr>
              <w:t>Weder mittelbar noch unmittelbar als Anreiz oder Entgelt für die Vergabe des Auftrags oder die Erfüllung des Auftrags finanzielle Vorteile oder Sachleistungen gewährt, erhalten, zu erhalten versucht oder angenommen hat, die – unmittelbar oder mittelbar – als rechtswidriges Verhalten oder Bestechung bzw. Bestechlichkeit anzusehen sind, und dies auch künftig unterlassen wird.</w:t>
            </w:r>
          </w:p>
          <w:p w14:paraId="7E2DA9A7" w14:textId="72C8F25D" w:rsidR="00A70F81" w:rsidRPr="00F04B30" w:rsidRDefault="00A70F81" w:rsidP="00F04B30">
            <w:pPr>
              <w:pStyle w:val="Listenabsatz"/>
              <w:numPr>
                <w:ilvl w:val="0"/>
                <w:numId w:val="12"/>
              </w:numPr>
              <w:rPr>
                <w:rFonts w:ascii="Arial" w:hAnsi="Arial" w:cs="Arial"/>
                <w:sz w:val="24"/>
                <w:szCs w:val="24"/>
              </w:rPr>
            </w:pPr>
            <w:r>
              <w:rPr>
                <w:rFonts w:ascii="Arial" w:hAnsi="Arial" w:cs="Arial"/>
                <w:sz w:val="24"/>
                <w:szCs w:val="24"/>
              </w:rPr>
              <w:lastRenderedPageBreak/>
              <w:t>Der Kommission im Rahmen dieser Ausschreibung richtige, wahrheitsgemäße und vollständige Auskünfte geliefert hat.</w:t>
            </w:r>
          </w:p>
        </w:tc>
      </w:tr>
    </w:tbl>
    <w:p w14:paraId="6259CF5E" w14:textId="77777777" w:rsidR="00ED0F07" w:rsidRDefault="00ED0F07" w:rsidP="00446EC6">
      <w:pPr>
        <w:spacing w:after="0"/>
        <w:rPr>
          <w:rFonts w:ascii="Arial" w:hAnsi="Arial" w:cs="Arial"/>
          <w:b/>
          <w:bCs/>
          <w:sz w:val="24"/>
          <w:szCs w:val="24"/>
        </w:rPr>
      </w:pPr>
    </w:p>
    <w:tbl>
      <w:tblPr>
        <w:tblStyle w:val="Tabellenraster"/>
        <w:tblW w:w="0" w:type="auto"/>
        <w:tblLook w:val="04A0" w:firstRow="1" w:lastRow="0" w:firstColumn="1" w:lastColumn="0" w:noHBand="0" w:noVBand="1"/>
      </w:tblPr>
      <w:tblGrid>
        <w:gridCol w:w="9344"/>
      </w:tblGrid>
      <w:tr w:rsidR="00831D45" w14:paraId="691A326E" w14:textId="77777777" w:rsidTr="00831D45">
        <w:tc>
          <w:tcPr>
            <w:tcW w:w="9344" w:type="dxa"/>
          </w:tcPr>
          <w:p w14:paraId="237A0265" w14:textId="77777777" w:rsidR="00831D45" w:rsidRDefault="00831D45" w:rsidP="00446EC6">
            <w:pPr>
              <w:rPr>
                <w:rFonts w:ascii="Arial" w:hAnsi="Arial" w:cs="Arial"/>
                <w:sz w:val="24"/>
                <w:szCs w:val="24"/>
              </w:rPr>
            </w:pPr>
            <w:r w:rsidRPr="00831D45">
              <w:rPr>
                <w:rFonts w:ascii="Arial" w:hAnsi="Arial" w:cs="Arial"/>
                <w:sz w:val="24"/>
                <w:szCs w:val="24"/>
              </w:rPr>
              <w:t>Mir / uns ist bewuss</w:t>
            </w:r>
            <w:r>
              <w:rPr>
                <w:rFonts w:ascii="Arial" w:hAnsi="Arial" w:cs="Arial"/>
                <w:sz w:val="24"/>
                <w:szCs w:val="24"/>
              </w:rPr>
              <w:t>t</w:t>
            </w:r>
            <w:r w:rsidRPr="00831D45">
              <w:rPr>
                <w:rFonts w:ascii="Arial" w:hAnsi="Arial" w:cs="Arial"/>
                <w:sz w:val="24"/>
                <w:szCs w:val="24"/>
              </w:rPr>
              <w:t>, dass eine wissentlich falsche Abgabe der vorstehenden Erklärung meinen / unseren Ausschluss von diesem und weiteren Vergabeverfahren zur Folge haben kann.</w:t>
            </w:r>
          </w:p>
          <w:p w14:paraId="02D1EC71" w14:textId="77777777" w:rsidR="00831D45" w:rsidRDefault="00831D45" w:rsidP="00446EC6">
            <w:pPr>
              <w:rPr>
                <w:rFonts w:ascii="Arial" w:hAnsi="Arial" w:cs="Arial"/>
                <w:sz w:val="24"/>
                <w:szCs w:val="24"/>
              </w:rPr>
            </w:pPr>
          </w:p>
          <w:p w14:paraId="545C0434" w14:textId="356D892B" w:rsidR="00831D45" w:rsidRPr="00831D45" w:rsidRDefault="00831D45" w:rsidP="00446EC6">
            <w:pPr>
              <w:rPr>
                <w:rFonts w:ascii="Arial" w:hAnsi="Arial" w:cs="Arial"/>
                <w:sz w:val="24"/>
                <w:szCs w:val="24"/>
              </w:rPr>
            </w:pPr>
            <w:r>
              <w:rPr>
                <w:rFonts w:ascii="Arial" w:hAnsi="Arial" w:cs="Arial"/>
                <w:sz w:val="24"/>
                <w:szCs w:val="24"/>
              </w:rPr>
              <w:t>Mir / uns ist bewusst, dass von der Vergabestelle benannte Bestätigungen / Nachweise zu den Eigenerklärungen auf gesondertes Verlangen der Vergabestelle innerhalb der gesetzten angemessenen Frist vorgelegt werden müssen und mein / unser Angebot / Teilnahmeantrag ausgeschlossen wird, wenn die Unterlagen nicht vollständig innerhalb dieser Frist vorgelegt werden.</w:t>
            </w:r>
          </w:p>
        </w:tc>
      </w:tr>
    </w:tbl>
    <w:p w14:paraId="327C3C56" w14:textId="77777777" w:rsidR="00831D45" w:rsidRDefault="00831D45" w:rsidP="00446EC6">
      <w:pPr>
        <w:spacing w:after="0"/>
        <w:rPr>
          <w:rFonts w:ascii="Arial" w:hAnsi="Arial" w:cs="Arial"/>
          <w:b/>
          <w:bCs/>
          <w:sz w:val="24"/>
          <w:szCs w:val="24"/>
        </w:rPr>
      </w:pPr>
    </w:p>
    <w:p w14:paraId="4A75914B" w14:textId="77777777" w:rsidR="00446EC6" w:rsidRDefault="00446EC6" w:rsidP="00446EC6">
      <w:pPr>
        <w:spacing w:after="0"/>
        <w:rPr>
          <w:rFonts w:ascii="Arial" w:hAnsi="Arial" w:cs="Arial"/>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77777777" w:rsidR="00122E52" w:rsidRPr="00EF0EE3" w:rsidRDefault="00122E52" w:rsidP="00446EC6">
      <w:pPr>
        <w:spacing w:after="0"/>
        <w:rPr>
          <w:rFonts w:ascii="Arial" w:hAnsi="Arial" w:cs="Arial"/>
          <w:sz w:val="20"/>
          <w:szCs w:val="20"/>
        </w:rPr>
      </w:pPr>
    </w:p>
    <w:p w14:paraId="2BA4EBC3" w14:textId="77777777" w:rsidR="00122E52" w:rsidRPr="00EF0EE3" w:rsidRDefault="00122E52"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1440585D" w:rsidR="00122E52" w:rsidRPr="00157927"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sectPr w:rsidR="00122E52" w:rsidRPr="00157927" w:rsidSect="00F96A6D">
      <w:headerReference w:type="default" r:id="rId8"/>
      <w:footerReference w:type="default" r:id="rId9"/>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1344687F"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831D45">
      <w:rPr>
        <w:rFonts w:ascii="Arial" w:hAnsi="Arial" w:cs="Arial"/>
        <w:sz w:val="16"/>
        <w:szCs w:val="16"/>
      </w:rPr>
      <w:t>3</w:t>
    </w:r>
    <w:r>
      <w:rPr>
        <w:rFonts w:ascii="Arial" w:hAnsi="Arial" w:cs="Arial"/>
        <w:sz w:val="16"/>
        <w:szCs w:val="16"/>
      </w:rPr>
      <w:t xml:space="preserve"> </w:t>
    </w:r>
    <w:r w:rsidR="00831D45">
      <w:rPr>
        <w:rFonts w:ascii="Arial" w:hAnsi="Arial" w:cs="Arial"/>
        <w:sz w:val="16"/>
        <w:szCs w:val="16"/>
      </w:rPr>
      <w:t>–</w:t>
    </w:r>
    <w:r>
      <w:rPr>
        <w:rFonts w:ascii="Arial" w:hAnsi="Arial" w:cs="Arial"/>
        <w:sz w:val="16"/>
        <w:szCs w:val="16"/>
      </w:rPr>
      <w:t xml:space="preserve"> </w:t>
    </w:r>
    <w:r w:rsidR="00831D45">
      <w:rPr>
        <w:rFonts w:ascii="Arial" w:hAnsi="Arial" w:cs="Arial"/>
        <w:sz w:val="16"/>
        <w:szCs w:val="16"/>
      </w:rPr>
      <w:t>Eigenerklärung zum Nichtvorliegen von Ausschlussgründen bzw. eines Interessenkonfliktes</w:t>
    </w:r>
  </w:p>
  <w:p w14:paraId="3025CF5F" w14:textId="24E8F73D"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6109BD">
      <w:rPr>
        <w:rFonts w:ascii="Arial" w:hAnsi="Arial" w:cs="Arial"/>
        <w:sz w:val="16"/>
        <w:szCs w:val="16"/>
      </w:rPr>
      <w:t>2026-</w:t>
    </w:r>
    <w:r w:rsidR="006E1F1C">
      <w:rPr>
        <w:rFonts w:ascii="Arial" w:hAnsi="Arial" w:cs="Arial"/>
        <w:sz w:val="16"/>
        <w:szCs w:val="16"/>
      </w:rPr>
      <w:t>21</w:t>
    </w:r>
    <w:r w:rsidR="006109BD">
      <w:rPr>
        <w:rFonts w:ascii="Arial" w:hAnsi="Arial" w:cs="Arial"/>
        <w:sz w:val="16"/>
        <w:szCs w:val="16"/>
      </w:rPr>
      <w:t>-Sequenziersystem-E</w:t>
    </w:r>
    <w:r w:rsidR="006E1F1C">
      <w:rPr>
        <w:rFonts w:ascii="Arial" w:hAnsi="Arial" w:cs="Arial"/>
        <w:sz w:val="16"/>
        <w:szCs w:val="16"/>
      </w:rPr>
      <w:t>7</w:t>
    </w:r>
    <w:r w:rsidR="006109BD">
      <w:rPr>
        <w:rFonts w:ascii="Arial" w:hAnsi="Arial" w:cs="Arial"/>
        <w:sz w:val="16"/>
        <w:szCs w:val="16"/>
      </w:rPr>
      <w:t>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674E2A" w14:paraId="70C77C2F" w14:textId="77777777" w:rsidTr="00F96A6D">
      <w:trPr>
        <w:trHeight w:val="537"/>
      </w:trPr>
      <w:tc>
        <w:tcPr>
          <w:tcW w:w="3546" w:type="dxa"/>
        </w:tcPr>
        <w:p w14:paraId="4C181C23" w14:textId="77777777" w:rsidR="00674E2A" w:rsidRPr="00453EBA" w:rsidRDefault="00674E2A" w:rsidP="00674E2A">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53FC5AF5" w14:textId="77777777" w:rsidR="00674E2A" w:rsidRPr="00453EBA" w:rsidRDefault="00674E2A" w:rsidP="00674E2A">
          <w:pPr>
            <w:rPr>
              <w:rFonts w:ascii="Arial" w:hAnsi="Arial" w:cs="Arial"/>
              <w:sz w:val="16"/>
              <w:szCs w:val="16"/>
            </w:rPr>
          </w:pPr>
          <w:r w:rsidRPr="00453EBA">
            <w:rPr>
              <w:rFonts w:ascii="Arial" w:hAnsi="Arial" w:cs="Arial"/>
              <w:sz w:val="16"/>
              <w:szCs w:val="16"/>
            </w:rPr>
            <w:t>Bereich 2- Abt. Materialwirtschaft</w:t>
          </w:r>
        </w:p>
        <w:p w14:paraId="26AA9B96" w14:textId="77777777" w:rsidR="00674E2A" w:rsidRDefault="00674E2A" w:rsidP="00674E2A">
          <w:pPr>
            <w:pStyle w:val="Kopfzeile"/>
            <w:rPr>
              <w:rFonts w:ascii="Arial" w:hAnsi="Arial" w:cs="Arial"/>
              <w:sz w:val="16"/>
              <w:szCs w:val="16"/>
            </w:rPr>
          </w:pPr>
          <w:r w:rsidRPr="00453EBA">
            <w:rPr>
              <w:rFonts w:ascii="Arial" w:hAnsi="Arial" w:cs="Arial"/>
              <w:sz w:val="16"/>
              <w:szCs w:val="16"/>
            </w:rPr>
            <w:t>Liebigstraße 18, 04103 Leipzig</w:t>
          </w:r>
        </w:p>
        <w:p w14:paraId="27688C7B" w14:textId="77777777" w:rsidR="002C2C8F" w:rsidRDefault="002C2C8F" w:rsidP="00674E2A">
          <w:pPr>
            <w:pStyle w:val="Kopfzeile"/>
            <w:rPr>
              <w:rFonts w:ascii="Arial" w:hAnsi="Arial" w:cs="Arial"/>
              <w:sz w:val="16"/>
              <w:szCs w:val="16"/>
            </w:rPr>
          </w:pPr>
        </w:p>
        <w:p w14:paraId="58E6736B" w14:textId="133A4698" w:rsidR="002C2C8F" w:rsidRPr="00F96A6D" w:rsidRDefault="002C2C8F" w:rsidP="00674E2A">
          <w:pPr>
            <w:pStyle w:val="Kopfzeile"/>
            <w:rPr>
              <w:rFonts w:cs="Arial"/>
              <w:sz w:val="16"/>
              <w:szCs w:val="16"/>
            </w:rPr>
          </w:pPr>
        </w:p>
      </w:tc>
      <w:tc>
        <w:tcPr>
          <w:tcW w:w="3117" w:type="dxa"/>
        </w:tcPr>
        <w:p w14:paraId="1BE6B673" w14:textId="77777777" w:rsidR="00674E2A" w:rsidRDefault="00674E2A" w:rsidP="00674E2A">
          <w:pPr>
            <w:pStyle w:val="Kopfzeile"/>
          </w:pPr>
        </w:p>
      </w:tc>
      <w:tc>
        <w:tcPr>
          <w:tcW w:w="3118" w:type="dxa"/>
        </w:tcPr>
        <w:p w14:paraId="7CF226CD" w14:textId="12D52F01" w:rsidR="00674E2A" w:rsidRDefault="00674E2A" w:rsidP="00674E2A">
          <w:pPr>
            <w:pStyle w:val="Kopfzeile"/>
            <w:ind w:right="-351"/>
          </w:pPr>
          <w:r w:rsidRPr="00453EBA">
            <w:rPr>
              <w:noProof/>
              <w:sz w:val="16"/>
              <w:szCs w:val="16"/>
            </w:rPr>
            <w:drawing>
              <wp:inline distT="0" distB="0" distL="0" distR="0" wp14:anchorId="1778F3F6" wp14:editId="1633D97F">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2A90"/>
    <w:multiLevelType w:val="hybridMultilevel"/>
    <w:tmpl w:val="599882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166D65"/>
    <w:multiLevelType w:val="hybridMultilevel"/>
    <w:tmpl w:val="A52E52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F77608"/>
    <w:multiLevelType w:val="hybridMultilevel"/>
    <w:tmpl w:val="375E982A"/>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731FDF"/>
    <w:multiLevelType w:val="hybridMultilevel"/>
    <w:tmpl w:val="3962F0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ED30C1"/>
    <w:multiLevelType w:val="hybridMultilevel"/>
    <w:tmpl w:val="03D07B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2"/>
  </w:num>
  <w:num w:numId="2" w16cid:durableId="1689871083">
    <w:abstractNumId w:val="8"/>
  </w:num>
  <w:num w:numId="3" w16cid:durableId="485901616">
    <w:abstractNumId w:val="9"/>
  </w:num>
  <w:num w:numId="4" w16cid:durableId="1893498039">
    <w:abstractNumId w:val="10"/>
  </w:num>
  <w:num w:numId="5" w16cid:durableId="1271015139">
    <w:abstractNumId w:val="1"/>
  </w:num>
  <w:num w:numId="6" w16cid:durableId="488517537">
    <w:abstractNumId w:val="6"/>
  </w:num>
  <w:num w:numId="7" w16cid:durableId="1023097130">
    <w:abstractNumId w:val="7"/>
  </w:num>
  <w:num w:numId="8" w16cid:durableId="1796092812">
    <w:abstractNumId w:val="0"/>
  </w:num>
  <w:num w:numId="9" w16cid:durableId="327445324">
    <w:abstractNumId w:val="5"/>
  </w:num>
  <w:num w:numId="10" w16cid:durableId="594245241">
    <w:abstractNumId w:val="3"/>
  </w:num>
  <w:num w:numId="11" w16cid:durableId="1696542970">
    <w:abstractNumId w:val="4"/>
  </w:num>
  <w:num w:numId="12" w16cid:durableId="659889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372BA"/>
    <w:rsid w:val="00063D44"/>
    <w:rsid w:val="00073437"/>
    <w:rsid w:val="00076065"/>
    <w:rsid w:val="000805BD"/>
    <w:rsid w:val="000F1BFF"/>
    <w:rsid w:val="00122E52"/>
    <w:rsid w:val="00157927"/>
    <w:rsid w:val="00157B26"/>
    <w:rsid w:val="0018738D"/>
    <w:rsid w:val="001C3DD6"/>
    <w:rsid w:val="001E7A2A"/>
    <w:rsid w:val="00226A26"/>
    <w:rsid w:val="002B2853"/>
    <w:rsid w:val="002B2F14"/>
    <w:rsid w:val="002C2C8F"/>
    <w:rsid w:val="002F61BD"/>
    <w:rsid w:val="003605F8"/>
    <w:rsid w:val="00361E67"/>
    <w:rsid w:val="003E69C0"/>
    <w:rsid w:val="00446EC6"/>
    <w:rsid w:val="00455BB9"/>
    <w:rsid w:val="00465EA2"/>
    <w:rsid w:val="004C3E4D"/>
    <w:rsid w:val="004F4C8F"/>
    <w:rsid w:val="00533DB6"/>
    <w:rsid w:val="00596542"/>
    <w:rsid w:val="005A4ABB"/>
    <w:rsid w:val="005E4BB9"/>
    <w:rsid w:val="00610503"/>
    <w:rsid w:val="006109BD"/>
    <w:rsid w:val="00674E2A"/>
    <w:rsid w:val="006E1F1C"/>
    <w:rsid w:val="00804E92"/>
    <w:rsid w:val="00831D45"/>
    <w:rsid w:val="00900D42"/>
    <w:rsid w:val="009B4A96"/>
    <w:rsid w:val="009C0268"/>
    <w:rsid w:val="009F13E3"/>
    <w:rsid w:val="00A13C90"/>
    <w:rsid w:val="00A431E8"/>
    <w:rsid w:val="00A70F81"/>
    <w:rsid w:val="00A744EF"/>
    <w:rsid w:val="00A875B5"/>
    <w:rsid w:val="00AC34F7"/>
    <w:rsid w:val="00AF65D8"/>
    <w:rsid w:val="00B05F55"/>
    <w:rsid w:val="00B83926"/>
    <w:rsid w:val="00C16826"/>
    <w:rsid w:val="00C27FEC"/>
    <w:rsid w:val="00C31AFD"/>
    <w:rsid w:val="00C848C0"/>
    <w:rsid w:val="00CA09D9"/>
    <w:rsid w:val="00D3238C"/>
    <w:rsid w:val="00D6688B"/>
    <w:rsid w:val="00D83D86"/>
    <w:rsid w:val="00D96D1B"/>
    <w:rsid w:val="00E41E9C"/>
    <w:rsid w:val="00E6017A"/>
    <w:rsid w:val="00ED0F07"/>
    <w:rsid w:val="00EF0EE3"/>
    <w:rsid w:val="00F04B30"/>
    <w:rsid w:val="00F37929"/>
    <w:rsid w:val="00F913CD"/>
    <w:rsid w:val="00F96A6D"/>
    <w:rsid w:val="00FA69D8"/>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74E2A"/>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674E2A"/>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7164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Haustein, Lisa</cp:lastModifiedBy>
  <cp:revision>17</cp:revision>
  <cp:lastPrinted>2026-03-02T12:04:00Z</cp:lastPrinted>
  <dcterms:created xsi:type="dcterms:W3CDTF">2025-11-07T07:50:00Z</dcterms:created>
  <dcterms:modified xsi:type="dcterms:W3CDTF">2026-04-02T10:25:00Z</dcterms:modified>
</cp:coreProperties>
</file>